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158" w:rsidRDefault="00D71158">
      <w:pPr>
        <w:spacing w:line="540" w:lineRule="exact"/>
        <w:jc w:val="center"/>
        <w:rPr>
          <w:rFonts w:eastAsia="黑体"/>
          <w:color w:val="000000"/>
          <w:sz w:val="36"/>
        </w:rPr>
      </w:pPr>
    </w:p>
    <w:p w:rsidR="00D71158" w:rsidRDefault="00D71158">
      <w:pPr>
        <w:spacing w:line="540" w:lineRule="exact"/>
        <w:jc w:val="center"/>
        <w:rPr>
          <w:rFonts w:eastAsia="黑体"/>
          <w:color w:val="000000"/>
          <w:sz w:val="36"/>
        </w:rPr>
      </w:pPr>
    </w:p>
    <w:p w:rsidR="00D71158" w:rsidRDefault="00D71158">
      <w:pPr>
        <w:spacing w:line="540" w:lineRule="exact"/>
        <w:jc w:val="center"/>
        <w:rPr>
          <w:rFonts w:eastAsia="黑体"/>
          <w:color w:val="000000"/>
          <w:sz w:val="36"/>
        </w:rPr>
      </w:pPr>
    </w:p>
    <w:p w:rsidR="00D71158" w:rsidRDefault="00D71158">
      <w:pPr>
        <w:spacing w:line="540" w:lineRule="exact"/>
        <w:rPr>
          <w:rFonts w:eastAsia="黑体"/>
          <w:color w:val="000000"/>
          <w:sz w:val="36"/>
        </w:rPr>
      </w:pPr>
    </w:p>
    <w:p w:rsidR="00D71158" w:rsidRDefault="00D71158">
      <w:pPr>
        <w:spacing w:line="540" w:lineRule="exact"/>
        <w:rPr>
          <w:rFonts w:eastAsia="黑体"/>
          <w:color w:val="000000"/>
          <w:sz w:val="36"/>
        </w:rPr>
      </w:pPr>
    </w:p>
    <w:p w:rsidR="00D71158" w:rsidRDefault="00D71158">
      <w:pPr>
        <w:spacing w:line="540" w:lineRule="exact"/>
        <w:rPr>
          <w:rFonts w:eastAsia="黑体"/>
          <w:color w:val="000000"/>
          <w:sz w:val="36"/>
        </w:rPr>
      </w:pPr>
    </w:p>
    <w:p w:rsidR="00F0589E" w:rsidRDefault="00D31C9D" w:rsidP="00F0589E">
      <w:pPr>
        <w:spacing w:beforeLines="100" w:before="312" w:afterLines="50" w:after="156" w:line="640" w:lineRule="exact"/>
        <w:jc w:val="center"/>
        <w:textAlignment w:val="baseline"/>
        <w:rPr>
          <w:rFonts w:eastAsia="仿宋_GB2312"/>
          <w:sz w:val="32"/>
          <w:szCs w:val="32"/>
        </w:rPr>
      </w:pPr>
      <w:r>
        <w:rPr>
          <w:rFonts w:eastAsia="仿宋_GB2312"/>
          <w:bCs/>
          <w:sz w:val="32"/>
          <w:szCs w:val="32"/>
        </w:rPr>
        <w:t>中新</w:t>
      </w:r>
      <w:r>
        <w:rPr>
          <w:rFonts w:eastAsia="仿宋_GB2312" w:hint="eastAsia"/>
          <w:bCs/>
          <w:sz w:val="32"/>
          <w:szCs w:val="32"/>
        </w:rPr>
        <w:t>人</w:t>
      </w:r>
      <w:r>
        <w:rPr>
          <w:rFonts w:eastAsia="仿宋_GB2312"/>
          <w:sz w:val="32"/>
          <w:szCs w:val="32"/>
        </w:rPr>
        <w:t>〔</w:t>
      </w:r>
      <w:r>
        <w:rPr>
          <w:rFonts w:eastAsia="仿宋_GB2312"/>
          <w:sz w:val="32"/>
          <w:szCs w:val="32"/>
        </w:rPr>
        <w:t>201</w:t>
      </w:r>
      <w:r>
        <w:rPr>
          <w:rFonts w:eastAsia="仿宋_GB2312" w:hint="eastAsia"/>
          <w:sz w:val="32"/>
          <w:szCs w:val="32"/>
        </w:rPr>
        <w:t>5</w:t>
      </w:r>
      <w:r>
        <w:rPr>
          <w:rFonts w:eastAsia="仿宋_GB2312"/>
          <w:sz w:val="32"/>
          <w:szCs w:val="32"/>
        </w:rPr>
        <w:t>〕</w:t>
      </w:r>
      <w:r w:rsidR="00F0589E">
        <w:rPr>
          <w:rFonts w:eastAsia="仿宋_GB2312" w:hint="eastAsia"/>
          <w:sz w:val="32"/>
          <w:szCs w:val="32"/>
        </w:rPr>
        <w:t>4</w:t>
      </w:r>
      <w:r>
        <w:rPr>
          <w:rFonts w:eastAsia="仿宋_GB2312"/>
          <w:sz w:val="32"/>
          <w:szCs w:val="32"/>
        </w:rPr>
        <w:t>号</w:t>
      </w:r>
    </w:p>
    <w:p w:rsidR="00F0589E" w:rsidRDefault="00F0589E">
      <w:pPr>
        <w:spacing w:line="640" w:lineRule="exact"/>
        <w:jc w:val="center"/>
        <w:rPr>
          <w:rFonts w:eastAsia="方正小标宋简体"/>
          <w:sz w:val="44"/>
          <w:szCs w:val="44"/>
        </w:rPr>
      </w:pPr>
    </w:p>
    <w:p w:rsidR="00F0589E" w:rsidRDefault="00F0589E">
      <w:pPr>
        <w:spacing w:line="640" w:lineRule="exact"/>
        <w:jc w:val="center"/>
        <w:rPr>
          <w:rFonts w:eastAsia="方正小标宋简体"/>
          <w:sz w:val="44"/>
          <w:szCs w:val="44"/>
        </w:rPr>
      </w:pPr>
    </w:p>
    <w:p w:rsidR="00D71158" w:rsidRDefault="00D31C9D">
      <w:pPr>
        <w:spacing w:line="640" w:lineRule="exact"/>
        <w:jc w:val="center"/>
        <w:rPr>
          <w:rFonts w:eastAsia="方正小标宋简体"/>
          <w:sz w:val="44"/>
          <w:szCs w:val="44"/>
        </w:rPr>
      </w:pPr>
      <w:r>
        <w:rPr>
          <w:rFonts w:eastAsia="方正小标宋简体" w:hint="eastAsia"/>
          <w:sz w:val="44"/>
          <w:szCs w:val="44"/>
        </w:rPr>
        <w:t>关于聘请夏书章教授为中山大学新华学院</w:t>
      </w:r>
    </w:p>
    <w:p w:rsidR="00D71158" w:rsidRDefault="00D31C9D">
      <w:pPr>
        <w:spacing w:line="640" w:lineRule="exact"/>
        <w:jc w:val="center"/>
        <w:rPr>
          <w:rFonts w:eastAsia="方正小标宋简体"/>
          <w:sz w:val="44"/>
          <w:szCs w:val="44"/>
        </w:rPr>
      </w:pPr>
      <w:r>
        <w:rPr>
          <w:rFonts w:eastAsia="方正小标宋简体" w:hint="eastAsia"/>
          <w:sz w:val="44"/>
          <w:szCs w:val="44"/>
        </w:rPr>
        <w:t>学校发展专家顾问委员会高级顾问的通知</w:t>
      </w:r>
    </w:p>
    <w:p w:rsidR="00D71158" w:rsidRDefault="00D31C9D">
      <w:pPr>
        <w:spacing w:beforeLines="100" w:before="312" w:line="640" w:lineRule="exact"/>
        <w:rPr>
          <w:rFonts w:eastAsia="仿宋_GB2312"/>
          <w:color w:val="000000"/>
          <w:sz w:val="32"/>
          <w:szCs w:val="32"/>
        </w:rPr>
      </w:pPr>
      <w:r>
        <w:rPr>
          <w:rFonts w:eastAsia="仿宋_GB2312"/>
          <w:color w:val="000000"/>
          <w:sz w:val="32"/>
          <w:szCs w:val="32"/>
        </w:rPr>
        <w:t>各系、公共基础课教学研究部、思想政治理论课教学研究部</w:t>
      </w:r>
      <w:r>
        <w:rPr>
          <w:rFonts w:eastAsia="仿宋_GB2312" w:hint="eastAsia"/>
          <w:color w:val="000000"/>
          <w:sz w:val="32"/>
          <w:szCs w:val="32"/>
        </w:rPr>
        <w:t>，各部门：</w:t>
      </w:r>
    </w:p>
    <w:p w:rsidR="00D71158" w:rsidRDefault="00D31C9D">
      <w:pPr>
        <w:spacing w:line="640" w:lineRule="exact"/>
        <w:ind w:firstLineChars="200" w:firstLine="640"/>
        <w:rPr>
          <w:rFonts w:eastAsia="仿宋_GB2312"/>
          <w:sz w:val="32"/>
          <w:szCs w:val="32"/>
        </w:rPr>
      </w:pPr>
      <w:r>
        <w:rPr>
          <w:rFonts w:eastAsia="仿宋_GB2312" w:hint="eastAsia"/>
          <w:sz w:val="32"/>
          <w:szCs w:val="32"/>
        </w:rPr>
        <w:t>经研究决定</w:t>
      </w:r>
      <w:r>
        <w:rPr>
          <w:rFonts w:eastAsia="仿宋_GB2312"/>
          <w:sz w:val="32"/>
          <w:szCs w:val="32"/>
        </w:rPr>
        <w:t>：</w:t>
      </w:r>
    </w:p>
    <w:p w:rsidR="00D71158" w:rsidRPr="008F1E42" w:rsidRDefault="00D31C9D" w:rsidP="008F1E42">
      <w:pPr>
        <w:spacing w:line="640" w:lineRule="exact"/>
        <w:ind w:firstLineChars="200" w:firstLine="640"/>
        <w:rPr>
          <w:rFonts w:eastAsia="仿宋_GB2312"/>
          <w:sz w:val="32"/>
          <w:szCs w:val="32"/>
        </w:rPr>
      </w:pPr>
      <w:r>
        <w:rPr>
          <w:rFonts w:eastAsia="仿宋_GB2312" w:hint="eastAsia"/>
          <w:sz w:val="32"/>
          <w:szCs w:val="32"/>
        </w:rPr>
        <w:t>聘请夏书章教授为中山大学新华学院学校发展专家顾问委员会高级顾问。</w:t>
      </w:r>
    </w:p>
    <w:p w:rsidR="00D71158" w:rsidRDefault="00D71158">
      <w:pPr>
        <w:spacing w:line="640" w:lineRule="exact"/>
        <w:ind w:firstLineChars="1550" w:firstLine="4960"/>
        <w:rPr>
          <w:rFonts w:eastAsia="仿宋_GB2312"/>
          <w:sz w:val="32"/>
          <w:szCs w:val="32"/>
        </w:rPr>
      </w:pPr>
    </w:p>
    <w:p w:rsidR="00D71158" w:rsidRDefault="00D31C9D">
      <w:pPr>
        <w:spacing w:line="640" w:lineRule="exact"/>
        <w:ind w:firstLineChars="1550" w:firstLine="4960"/>
        <w:rPr>
          <w:rFonts w:eastAsia="仿宋_GB2312"/>
          <w:sz w:val="32"/>
          <w:szCs w:val="32"/>
        </w:rPr>
      </w:pPr>
      <w:r>
        <w:rPr>
          <w:rFonts w:eastAsia="仿宋_GB2312"/>
          <w:sz w:val="32"/>
          <w:szCs w:val="32"/>
        </w:rPr>
        <w:t>中山大学新华学院</w:t>
      </w:r>
    </w:p>
    <w:p w:rsidR="00D71158" w:rsidRDefault="00D31C9D">
      <w:pPr>
        <w:spacing w:line="640" w:lineRule="exact"/>
        <w:ind w:rightChars="400" w:right="840" w:firstLineChars="1600" w:firstLine="5120"/>
        <w:rPr>
          <w:rFonts w:eastAsia="仿宋_GB2312"/>
          <w:sz w:val="32"/>
          <w:szCs w:val="32"/>
        </w:rPr>
      </w:pPr>
      <w:r>
        <w:rPr>
          <w:rFonts w:eastAsia="仿宋_GB2312"/>
          <w:sz w:val="32"/>
          <w:szCs w:val="32"/>
        </w:rPr>
        <w:t>201</w:t>
      </w:r>
      <w:r>
        <w:rPr>
          <w:rFonts w:eastAsia="仿宋_GB2312" w:hint="eastAsia"/>
          <w:sz w:val="32"/>
          <w:szCs w:val="32"/>
        </w:rPr>
        <w:t>5</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16</w:t>
      </w:r>
      <w:r>
        <w:rPr>
          <w:rFonts w:eastAsia="仿宋_GB2312"/>
          <w:sz w:val="32"/>
          <w:szCs w:val="32"/>
        </w:rPr>
        <w:t>日</w:t>
      </w:r>
    </w:p>
    <w:p w:rsidR="008F1E42" w:rsidRDefault="008F1E42">
      <w:pPr>
        <w:spacing w:line="640" w:lineRule="exact"/>
        <w:ind w:rightChars="400" w:right="840"/>
        <w:jc w:val="left"/>
        <w:rPr>
          <w:rFonts w:eastAsia="仿宋_GB2312" w:hint="eastAsia"/>
          <w:sz w:val="32"/>
          <w:szCs w:val="32"/>
        </w:rPr>
      </w:pPr>
    </w:p>
    <w:p w:rsidR="008F1E42" w:rsidRDefault="008F1E42">
      <w:pPr>
        <w:spacing w:line="640" w:lineRule="exact"/>
        <w:ind w:rightChars="400" w:right="840"/>
        <w:jc w:val="left"/>
        <w:rPr>
          <w:rFonts w:eastAsia="仿宋_GB2312" w:hint="eastAsia"/>
          <w:sz w:val="32"/>
          <w:szCs w:val="32"/>
        </w:rPr>
      </w:pPr>
      <w:bookmarkStart w:id="0" w:name="_GoBack"/>
      <w:bookmarkEnd w:id="0"/>
    </w:p>
    <w:p w:rsidR="00D71158" w:rsidRDefault="00D31C9D">
      <w:pPr>
        <w:spacing w:line="640" w:lineRule="exact"/>
        <w:ind w:rightChars="400" w:right="840"/>
        <w:jc w:val="left"/>
        <w:rPr>
          <w:rFonts w:eastAsia="仿宋_GB2312"/>
          <w:sz w:val="32"/>
          <w:szCs w:val="32"/>
        </w:rPr>
      </w:pPr>
      <w:r>
        <w:rPr>
          <w:rFonts w:eastAsia="仿宋_GB2312" w:hint="eastAsia"/>
          <w:sz w:val="32"/>
          <w:szCs w:val="32"/>
        </w:rPr>
        <w:lastRenderedPageBreak/>
        <w:t>此页空白</w:t>
      </w:r>
    </w:p>
    <w:tbl>
      <w:tblPr>
        <w:tblpPr w:leftFromText="181" w:rightFromText="181" w:horzAnchor="margin" w:tblpXSpec="center" w:tblpYSpec="bottom"/>
        <w:tblOverlap w:val="never"/>
        <w:tblW w:w="8606" w:type="dxa"/>
        <w:tblBorders>
          <w:top w:val="single" w:sz="18" w:space="0" w:color="auto"/>
          <w:bottom w:val="single" w:sz="18" w:space="0" w:color="auto"/>
          <w:insideH w:val="single" w:sz="12" w:space="0" w:color="auto"/>
          <w:insideV w:val="single" w:sz="12" w:space="0" w:color="auto"/>
        </w:tblBorders>
        <w:tblLayout w:type="fixed"/>
        <w:tblLook w:val="04A0" w:firstRow="1" w:lastRow="0" w:firstColumn="1" w:lastColumn="0" w:noHBand="0" w:noVBand="1"/>
      </w:tblPr>
      <w:tblGrid>
        <w:gridCol w:w="8606"/>
      </w:tblGrid>
      <w:tr w:rsidR="00D71158" w:rsidTr="00D31C9D">
        <w:tc>
          <w:tcPr>
            <w:tcW w:w="8606" w:type="dxa"/>
            <w:shd w:val="clear" w:color="auto" w:fill="auto"/>
          </w:tcPr>
          <w:p w:rsidR="00D71158" w:rsidRPr="00D31C9D" w:rsidRDefault="00D31C9D" w:rsidP="00D31C9D">
            <w:pPr>
              <w:spacing w:line="640" w:lineRule="exact"/>
              <w:ind w:leftChars="100" w:left="210" w:rightChars="100" w:right="210"/>
              <w:rPr>
                <w:rFonts w:ascii="仿宋_GB2312" w:eastAsia="仿宋_GB2312" w:hAnsi="仿宋"/>
                <w:sz w:val="28"/>
                <w:szCs w:val="28"/>
              </w:rPr>
            </w:pPr>
            <w:r w:rsidRPr="00D31C9D">
              <w:rPr>
                <w:rFonts w:ascii="仿宋_GB2312" w:eastAsia="仿宋_GB2312" w:hAnsi="仿宋" w:hint="eastAsia"/>
                <w:sz w:val="28"/>
                <w:szCs w:val="28"/>
              </w:rPr>
              <w:t>抄送：学院领导。</w:t>
            </w:r>
          </w:p>
        </w:tc>
      </w:tr>
      <w:tr w:rsidR="00D71158" w:rsidTr="00D31C9D">
        <w:tc>
          <w:tcPr>
            <w:tcW w:w="8606" w:type="dxa"/>
            <w:shd w:val="clear" w:color="auto" w:fill="auto"/>
          </w:tcPr>
          <w:p w:rsidR="00D71158" w:rsidRPr="00D31C9D" w:rsidRDefault="00D31C9D" w:rsidP="00D31C9D">
            <w:pPr>
              <w:spacing w:line="640" w:lineRule="exact"/>
              <w:ind w:leftChars="100" w:left="210" w:rightChars="100" w:right="210"/>
              <w:rPr>
                <w:rFonts w:ascii="仿宋_GB2312" w:eastAsia="仿宋_GB2312" w:hAnsi="仿宋"/>
                <w:sz w:val="28"/>
                <w:szCs w:val="28"/>
              </w:rPr>
            </w:pPr>
            <w:r w:rsidRPr="00D31C9D">
              <w:rPr>
                <w:rFonts w:ascii="仿宋_GB2312" w:eastAsia="仿宋_GB2312" w:hAnsi="仿宋" w:hint="eastAsia"/>
                <w:sz w:val="28"/>
                <w:szCs w:val="28"/>
              </w:rPr>
              <w:t>中山大学新华学院办公室                2015年3月16日印发</w:t>
            </w:r>
          </w:p>
        </w:tc>
      </w:tr>
      <w:tr w:rsidR="00D71158" w:rsidTr="00D31C9D">
        <w:tc>
          <w:tcPr>
            <w:tcW w:w="8606" w:type="dxa"/>
            <w:shd w:val="clear" w:color="auto" w:fill="auto"/>
          </w:tcPr>
          <w:p w:rsidR="00D71158" w:rsidRPr="00D31C9D" w:rsidRDefault="00D31C9D" w:rsidP="00D31C9D">
            <w:pPr>
              <w:spacing w:line="640" w:lineRule="exact"/>
              <w:ind w:leftChars="100" w:left="210" w:rightChars="100" w:right="210"/>
              <w:jc w:val="right"/>
              <w:rPr>
                <w:rFonts w:ascii="仿宋_GB2312" w:eastAsia="仿宋_GB2312" w:hAnsi="仿宋"/>
                <w:sz w:val="28"/>
                <w:szCs w:val="28"/>
              </w:rPr>
            </w:pPr>
            <w:r w:rsidRPr="00D31C9D">
              <w:rPr>
                <w:rFonts w:ascii="仿宋_GB2312" w:eastAsia="仿宋_GB2312" w:hAnsi="仿宋" w:hint="eastAsia"/>
                <w:sz w:val="28"/>
                <w:szCs w:val="28"/>
              </w:rPr>
              <w:t>责任校对：</w:t>
            </w:r>
            <w:proofErr w:type="gramStart"/>
            <w:r w:rsidRPr="00D31C9D">
              <w:rPr>
                <w:rFonts w:ascii="仿宋_GB2312" w:eastAsia="仿宋_GB2312" w:hAnsi="仿宋" w:hint="eastAsia"/>
                <w:sz w:val="28"/>
                <w:szCs w:val="28"/>
              </w:rPr>
              <w:t>刘静丽</w:t>
            </w:r>
            <w:proofErr w:type="gramEnd"/>
          </w:p>
        </w:tc>
      </w:tr>
    </w:tbl>
    <w:p w:rsidR="00D71158" w:rsidRDefault="00D71158">
      <w:pPr>
        <w:spacing w:line="640" w:lineRule="exact"/>
        <w:rPr>
          <w:rFonts w:eastAsia="仿宋_GB2312"/>
          <w:sz w:val="32"/>
          <w:szCs w:val="32"/>
        </w:rPr>
      </w:pPr>
    </w:p>
    <w:sectPr w:rsidR="00D71158">
      <w:headerReference w:type="default" r:id="rId8"/>
      <w:footerReference w:type="even" r:id="rId9"/>
      <w:footerReference w:type="default" r:id="rId10"/>
      <w:pgSz w:w="11906" w:h="16838"/>
      <w:pgMar w:top="1588" w:right="1758" w:bottom="1588" w:left="1758" w:header="851" w:footer="851" w:gutter="0"/>
      <w:pgNumType w:fmt="numberInDash"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024" w:rsidRDefault="007A6024">
      <w:r>
        <w:separator/>
      </w:r>
    </w:p>
  </w:endnote>
  <w:endnote w:type="continuationSeparator" w:id="0">
    <w:p w:rsidR="007A6024" w:rsidRDefault="007A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158" w:rsidRDefault="00D71158">
    <w:pPr>
      <w:pStyle w:val="a4"/>
      <w:rPr>
        <w:rFonts w:ascii="宋体" w:hAnsi="宋体"/>
        <w:sz w:val="32"/>
        <w:szCs w:val="32"/>
      </w:rPr>
    </w:pPr>
  </w:p>
  <w:p w:rsidR="00D71158" w:rsidRDefault="00D7115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158" w:rsidRDefault="00D31C9D">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rPr>
      <w:t>- 3 -</w:t>
    </w:r>
    <w:r>
      <w:rPr>
        <w:rStyle w:val="a6"/>
      </w:rPr>
      <w:fldChar w:fldCharType="end"/>
    </w:r>
  </w:p>
  <w:p w:rsidR="00D71158" w:rsidRDefault="00D71158">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024" w:rsidRDefault="007A6024">
      <w:r>
        <w:separator/>
      </w:r>
    </w:p>
  </w:footnote>
  <w:footnote w:type="continuationSeparator" w:id="0">
    <w:p w:rsidR="007A6024" w:rsidRDefault="007A6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158" w:rsidRDefault="00D71158">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oNotTrackMoves/>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8AF"/>
    <w:rsid w:val="00002F82"/>
    <w:rsid w:val="00010553"/>
    <w:rsid w:val="00027429"/>
    <w:rsid w:val="000A516C"/>
    <w:rsid w:val="00195622"/>
    <w:rsid w:val="00211839"/>
    <w:rsid w:val="00342659"/>
    <w:rsid w:val="00350C0C"/>
    <w:rsid w:val="003C5B01"/>
    <w:rsid w:val="004735E1"/>
    <w:rsid w:val="004B760D"/>
    <w:rsid w:val="005A3AA0"/>
    <w:rsid w:val="005E59FF"/>
    <w:rsid w:val="006042F9"/>
    <w:rsid w:val="00617EB3"/>
    <w:rsid w:val="006220DC"/>
    <w:rsid w:val="00687F36"/>
    <w:rsid w:val="006F38BF"/>
    <w:rsid w:val="00723383"/>
    <w:rsid w:val="00736067"/>
    <w:rsid w:val="00746356"/>
    <w:rsid w:val="007470DA"/>
    <w:rsid w:val="007A6024"/>
    <w:rsid w:val="007D327E"/>
    <w:rsid w:val="008A121C"/>
    <w:rsid w:val="008F1E42"/>
    <w:rsid w:val="0090031E"/>
    <w:rsid w:val="00A1102A"/>
    <w:rsid w:val="00AE3945"/>
    <w:rsid w:val="00B62D2F"/>
    <w:rsid w:val="00C3083A"/>
    <w:rsid w:val="00C70D27"/>
    <w:rsid w:val="00D31C9D"/>
    <w:rsid w:val="00D71158"/>
    <w:rsid w:val="00D9156B"/>
    <w:rsid w:val="00DB08AF"/>
    <w:rsid w:val="00ED039D"/>
    <w:rsid w:val="00EF3A68"/>
    <w:rsid w:val="00F0589E"/>
    <w:rsid w:val="00FA190E"/>
    <w:rsid w:val="00FA1AB2"/>
    <w:rsid w:val="00FA7C7F"/>
    <w:rsid w:val="01D91AB7"/>
    <w:rsid w:val="2C316B68"/>
    <w:rsid w:val="794E7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99" w:unhideWhenUsed="0"/>
    <w:lsdException w:name="caption" w:uiPriority="35" w:qFormat="1"/>
    <w:lsdException w:name="page number" w:semiHidden="0" w:unhideWhenUsed="0"/>
    <w:lsdException w:name="Title" w:semiHidden="0" w:uiPriority="10" w:unhideWhenUsed="0" w:qFormat="1"/>
    <w:lsdException w:name="Default Paragraph Font" w:semiHidden="0" w:uiPriority="1"/>
    <w:lsdException w:name="Subtitle" w:semiHidden="0" w:uiPriority="11" w:unhideWhenUsed="0" w:qFormat="1"/>
    <w:lsdException w:name="Date"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footer"/>
    <w:basedOn w:val="a"/>
    <w:link w:val="Char0"/>
    <w:uiPriority w:val="99"/>
    <w:pPr>
      <w:tabs>
        <w:tab w:val="center" w:pos="4153"/>
        <w:tab w:val="right" w:pos="8306"/>
      </w:tabs>
      <w:snapToGrid w:val="0"/>
      <w:jc w:val="left"/>
    </w:pPr>
    <w:rPr>
      <w:sz w:val="18"/>
    </w:rPr>
  </w:style>
  <w:style w:type="paragraph" w:styleId="a5">
    <w:name w:val="header"/>
    <w:basedOn w:val="a"/>
    <w:link w:val="Char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5"/>
    <w:rPr>
      <w:rFonts w:ascii="Times New Roman" w:eastAsia="宋体" w:hAnsi="Times New Roman" w:cs="Times New Roman"/>
      <w:sz w:val="18"/>
      <w:szCs w:val="24"/>
    </w:rPr>
  </w:style>
  <w:style w:type="character" w:customStyle="1" w:styleId="Char0">
    <w:name w:val="页脚 Char"/>
    <w:link w:val="a4"/>
    <w:uiPriority w:val="99"/>
    <w:rPr>
      <w:rFonts w:ascii="Times New Roman" w:eastAsia="宋体" w:hAnsi="Times New Roman" w:cs="Times New Roman"/>
      <w:sz w:val="18"/>
      <w:szCs w:val="24"/>
    </w:rPr>
  </w:style>
  <w:style w:type="character" w:customStyle="1" w:styleId="Char">
    <w:name w:val="日期 Char"/>
    <w:link w:val="a3"/>
    <w:uiPriority w:val="99"/>
    <w:semiHidden/>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Words>
  <Characters>188</Characters>
  <Application>Microsoft Office Word</Application>
  <DocSecurity>0</DocSecurity>
  <Lines>1</Lines>
  <Paragraphs>1</Paragraphs>
  <ScaleCrop>false</ScaleCrop>
  <Company>WwW.YlmF.CoM</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中新干〔2015〕5号</dc:title>
  <dc:creator>雨林木风</dc:creator>
  <cp:lastModifiedBy>Administrator</cp:lastModifiedBy>
  <cp:revision>2</cp:revision>
  <cp:lastPrinted>2015-03-17T01:58:00Z</cp:lastPrinted>
  <dcterms:created xsi:type="dcterms:W3CDTF">2015-03-06T03:01:00Z</dcterms:created>
  <dcterms:modified xsi:type="dcterms:W3CDTF">2015-03-17T01:59:00Z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